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CAAA55C" w14:textId="77777777" w:rsidR="007D4C17" w:rsidRDefault="007D4C17" w:rsidP="003B44E2">
      <w:pPr>
        <w:jc w:val="both"/>
        <w:outlineLvl w:val="0"/>
      </w:pPr>
      <w:r w:rsidRPr="007D4C17">
        <w:t>CONDICIONES GENERALES</w:t>
      </w:r>
      <w:r w:rsidR="00CD256C">
        <w:t xml:space="preserve"> DE CONTRATACIÓN</w:t>
      </w:r>
    </w:p>
    <w:p w14:paraId="1996AB0B" w14:textId="64F7FEC3" w:rsidR="00CD256C" w:rsidRPr="007D4C17" w:rsidRDefault="00CD256C" w:rsidP="003B44E2">
      <w:pPr>
        <w:jc w:val="both"/>
      </w:pPr>
      <w:r>
        <w:t>Las presentes condiciones generales de contratación de los servicios de la página web</w:t>
      </w:r>
      <w:r w:rsidRPr="00785660">
        <w:rPr>
          <w:b/>
        </w:rPr>
        <w:t xml:space="preserve"> </w:t>
      </w:r>
      <w:r w:rsidR="003B44E2" w:rsidRPr="003B44E2">
        <w:rPr>
          <w:b/>
        </w:rPr>
        <w:t>https://www.viajaconkalitours.com/</w:t>
      </w:r>
      <w:r>
        <w:t xml:space="preserve">en adelante WEBSITE se regirán por la legislación española, y la oferta y formalización de los contratos se celebrará en Español. </w:t>
      </w:r>
    </w:p>
    <w:p w14:paraId="442C78B2" w14:textId="77777777" w:rsidR="007D4C17" w:rsidRPr="007D4C17" w:rsidRDefault="007D4C17" w:rsidP="003B44E2">
      <w:pPr>
        <w:jc w:val="both"/>
        <w:outlineLvl w:val="0"/>
        <w:rPr>
          <w:b/>
          <w:bCs/>
        </w:rPr>
      </w:pPr>
      <w:r w:rsidRPr="007D4C17">
        <w:rPr>
          <w:b/>
          <w:bCs/>
        </w:rPr>
        <w:t>ACCESO AL WEBSITE</w:t>
      </w:r>
    </w:p>
    <w:p w14:paraId="791F2B3D" w14:textId="77777777" w:rsidR="00CD256C" w:rsidRDefault="007D4C17" w:rsidP="003B44E2">
      <w:pPr>
        <w:jc w:val="both"/>
      </w:pPr>
      <w:r w:rsidRPr="00EB00DB">
        <w:t>El </w:t>
      </w:r>
      <w:r w:rsidRPr="00EB00DB">
        <w:rPr>
          <w:bCs/>
        </w:rPr>
        <w:t>USUARIO</w:t>
      </w:r>
      <w:r w:rsidRPr="00EB00DB">
        <w:t> puede acceder libremente al </w:t>
      </w:r>
      <w:r w:rsidRPr="00EB00DB">
        <w:rPr>
          <w:bCs/>
        </w:rPr>
        <w:t>WEBSITE</w:t>
      </w:r>
      <w:r w:rsidR="00CD256C" w:rsidRPr="00EB00DB">
        <w:t xml:space="preserve">. </w:t>
      </w:r>
      <w:r w:rsidRPr="00EB00DB">
        <w:t>El </w:t>
      </w:r>
      <w:r w:rsidRPr="00EB00DB">
        <w:rPr>
          <w:bCs/>
        </w:rPr>
        <w:t>USUARIO</w:t>
      </w:r>
      <w:r w:rsidRPr="00EB00DB">
        <w:t> declara que toda la información suministrada por él al formalizar reservas es verdadera y completa</w:t>
      </w:r>
      <w:r w:rsidR="00CD256C" w:rsidRPr="00EB00DB">
        <w:t xml:space="preserve">. </w:t>
      </w:r>
    </w:p>
    <w:p w14:paraId="3BCAB68D" w14:textId="77777777" w:rsidR="007D4C17" w:rsidRDefault="007D4C17" w:rsidP="003B44E2">
      <w:pPr>
        <w:jc w:val="both"/>
        <w:outlineLvl w:val="0"/>
        <w:rPr>
          <w:b/>
          <w:bCs/>
        </w:rPr>
      </w:pPr>
      <w:r w:rsidRPr="00EB00DB">
        <w:rPr>
          <w:b/>
          <w:bCs/>
        </w:rPr>
        <w:t>INFORMACIÓN GENERAL</w:t>
      </w:r>
    </w:p>
    <w:p w14:paraId="6ACA0E92" w14:textId="77777777" w:rsidR="00EB00DB" w:rsidRDefault="00EB00DB" w:rsidP="003B44E2">
      <w:pPr>
        <w:jc w:val="both"/>
        <w:rPr>
          <w:rFonts w:eastAsiaTheme="minorEastAsia"/>
          <w:color w:val="363A3E"/>
        </w:rPr>
      </w:pPr>
      <w:r w:rsidRPr="2F518CEC">
        <w:rPr>
          <w:rFonts w:eastAsiaTheme="minorEastAsia"/>
          <w:color w:val="363A3E"/>
        </w:rPr>
        <w:t>Las presentes Condiciones Generales están sujetas a lo dispuesto en el Real Decreto Legislativo 1/2007, de 16 de noviembre, por el que se aprueba el texto refundido de la Ley General</w:t>
      </w:r>
      <w:r>
        <w:rPr>
          <w:rFonts w:eastAsiaTheme="minorEastAsia"/>
          <w:color w:val="363A3E"/>
        </w:rPr>
        <w:t xml:space="preserve"> para la defensa</w:t>
      </w:r>
      <w:r w:rsidRPr="2F518CEC">
        <w:rPr>
          <w:rFonts w:eastAsiaTheme="minorEastAsia"/>
          <w:color w:val="363A3E"/>
        </w:rPr>
        <w:t xml:space="preserve"> de los Consumidores y Usuarios y otras leyes, la Ley 7/1998, de 13 de abril, sobre Condiciones Generales de la Contratación y demás disposiciones vigentes.</w:t>
      </w:r>
    </w:p>
    <w:p w14:paraId="649DDE97" w14:textId="77777777" w:rsidR="007D4C17" w:rsidRPr="00EB00DB" w:rsidRDefault="007D4C17" w:rsidP="003B44E2">
      <w:pPr>
        <w:jc w:val="both"/>
      </w:pPr>
      <w:r w:rsidRPr="00EB00DB">
        <w:t>El portal se reserva el derecho a modificar, limitar o cancelar los términos y condiciones aplicables al </w:t>
      </w:r>
      <w:r w:rsidRPr="00EB00DB">
        <w:rPr>
          <w:bCs/>
        </w:rPr>
        <w:t>WEBSITE</w:t>
      </w:r>
      <w:r w:rsidRPr="00EB00DB">
        <w:t> referido anteriormente. En cualquier caso serán de aplicación las condiciones que estuviesen en vigor cuando el cliente formalizó la reserva, o las posteriores si éstas fuesen más favorables para los intereses del consumidor.</w:t>
      </w:r>
    </w:p>
    <w:p w14:paraId="177121E5" w14:textId="55E839CD" w:rsidR="007D4C17" w:rsidRPr="00EB00DB" w:rsidRDefault="003B44E2" w:rsidP="003B44E2">
      <w:pPr>
        <w:jc w:val="both"/>
      </w:pPr>
      <w:r>
        <w:rPr>
          <w:b/>
          <w:bCs/>
        </w:rPr>
        <w:t>Kali Tours</w:t>
      </w:r>
      <w:r w:rsidR="007D4C17" w:rsidRPr="00EB00DB">
        <w:rPr>
          <w:bCs/>
        </w:rPr>
        <w:t xml:space="preserve"> </w:t>
      </w:r>
      <w:r w:rsidR="007D4C17" w:rsidRPr="00EB00DB">
        <w:t> se reserva el derecho a denegar o retirar el acceso al Portal y/o a los Servicios, en cualquier momento y sin necesidad de previo aviso a aquellos USUARIOS que incumplan estas Condiciones Generales.</w:t>
      </w:r>
    </w:p>
    <w:p w14:paraId="6A2E1C44" w14:textId="18A0E40D" w:rsidR="007D4C17" w:rsidRPr="00EB00DB" w:rsidRDefault="007D4C17" w:rsidP="003B44E2">
      <w:pPr>
        <w:jc w:val="both"/>
      </w:pPr>
      <w:r w:rsidRPr="00EB00DB">
        <w:t xml:space="preserve">Las presentes condiciones estarán sometidas a la legislación española. Serán competentes para conocer de cualquier litigio que se derive de las presentes condiciones los tribunales de </w:t>
      </w:r>
      <w:r w:rsidR="003B44E2">
        <w:rPr>
          <w:b/>
        </w:rPr>
        <w:t>San Sebastián de los Reyes, Madrid</w:t>
      </w:r>
      <w:r w:rsidRPr="00EB00DB">
        <w:t>, a excepción de que, según lo dispuesto en el Real Decreto Legislativo 1/2007, de 16 de noviembre, por el que se aprueba el texto refundido de la Ley General para la Defensa de los Consumidores y Usuarios, la contraparte tuviese la condición de consumidor o usuario, en cuyo caso serán competentes los tribunales del domicilio del consumidor.</w:t>
      </w:r>
    </w:p>
    <w:p w14:paraId="05FF40E3" w14:textId="77777777" w:rsidR="007D4C17" w:rsidRPr="00EB00DB" w:rsidRDefault="007D4C17" w:rsidP="003B44E2">
      <w:pPr>
        <w:jc w:val="both"/>
        <w:outlineLvl w:val="0"/>
        <w:rPr>
          <w:b/>
          <w:bCs/>
        </w:rPr>
      </w:pPr>
      <w:r w:rsidRPr="00EB00DB">
        <w:rPr>
          <w:b/>
          <w:bCs/>
        </w:rPr>
        <w:t>CONTENIDOS Y RESPONSABILIDAD</w:t>
      </w:r>
    </w:p>
    <w:p w14:paraId="2C68F253" w14:textId="673B203D" w:rsidR="007D4C17" w:rsidRPr="00EB00DB" w:rsidRDefault="003B44E2" w:rsidP="003B44E2">
      <w:pPr>
        <w:jc w:val="both"/>
      </w:pPr>
      <w:r>
        <w:rPr>
          <w:b/>
          <w:bCs/>
        </w:rPr>
        <w:t>Kali Tours</w:t>
      </w:r>
      <w:r w:rsidR="00785660" w:rsidRPr="00785660">
        <w:rPr>
          <w:bCs/>
        </w:rPr>
        <w:t xml:space="preserve">  </w:t>
      </w:r>
      <w:r w:rsidR="007D4C17" w:rsidRPr="00EB00DB">
        <w:rPr>
          <w:bCs/>
        </w:rPr>
        <w:t xml:space="preserve"> </w:t>
      </w:r>
      <w:r w:rsidR="007D4C17" w:rsidRPr="00EB00DB">
        <w:t> explota el </w:t>
      </w:r>
      <w:r w:rsidR="007D4C17" w:rsidRPr="00EB00DB">
        <w:rPr>
          <w:bCs/>
        </w:rPr>
        <w:t>WEBSITE</w:t>
      </w:r>
      <w:r w:rsidR="007D4C17" w:rsidRPr="00EB00DB">
        <w:t> y, en particular, ofrece y, en su caso, suministra los contenidos, productos y servicios al USUARIO visitante del WEBSITE en nombre y por cuenta de operadores turísticos de reconocidos prestigio. En este sentido, </w:t>
      </w:r>
      <w:r>
        <w:rPr>
          <w:b/>
          <w:bCs/>
        </w:rPr>
        <w:t>Kali Tours</w:t>
      </w:r>
      <w:r w:rsidRPr="00EB00DB">
        <w:rPr>
          <w:bCs/>
        </w:rPr>
        <w:t xml:space="preserve"> </w:t>
      </w:r>
      <w:r w:rsidRPr="00EB00DB">
        <w:t> </w:t>
      </w:r>
      <w:r w:rsidRPr="00EB00DB">
        <w:t xml:space="preserve"> </w:t>
      </w:r>
      <w:r w:rsidR="007D4C17" w:rsidRPr="00EB00DB">
        <w:t>se ha limitado a incluir el servicio en el WEBSITE. Salvo que explícitamente se establezca así, en ningún caso podrá entenderse que</w:t>
      </w:r>
      <w:r w:rsidRPr="003B44E2">
        <w:rPr>
          <w:b/>
          <w:bCs/>
        </w:rPr>
        <w:t xml:space="preserve"> </w:t>
      </w:r>
      <w:r>
        <w:rPr>
          <w:b/>
          <w:bCs/>
        </w:rPr>
        <w:t xml:space="preserve"> </w:t>
      </w:r>
      <w:r>
        <w:rPr>
          <w:b/>
          <w:bCs/>
        </w:rPr>
        <w:t>Kali Tours</w:t>
      </w:r>
      <w:r w:rsidRPr="00EB00DB">
        <w:rPr>
          <w:bCs/>
        </w:rPr>
        <w:t xml:space="preserve"> </w:t>
      </w:r>
      <w:r w:rsidRPr="00EB00DB">
        <w:t> </w:t>
      </w:r>
      <w:r w:rsidRPr="00EB00DB">
        <w:t xml:space="preserve"> </w:t>
      </w:r>
      <w:r w:rsidR="007D4C17" w:rsidRPr="00EB00DB">
        <w:t>ofrece directamente vuelos, servicios de alquiler de coches, viajes combinados, reservas en hoteles y en autobuses y servicios turísticos o similares.</w:t>
      </w:r>
    </w:p>
    <w:p w14:paraId="512513EC" w14:textId="77777777" w:rsidR="007D4C17" w:rsidRPr="00EB00DB" w:rsidRDefault="007D4C17" w:rsidP="003B44E2">
      <w:pPr>
        <w:jc w:val="both"/>
      </w:pPr>
      <w:r w:rsidRPr="00EB00DB">
        <w:t>La compra de productos/servicios a través del WEBSITE significa la aceptación por el USUARIO de (i) estas condiciones generales, (</w:t>
      </w:r>
      <w:proofErr w:type="spellStart"/>
      <w:r w:rsidRPr="00EB00DB">
        <w:t>ii</w:t>
      </w:r>
      <w:proofErr w:type="spellEnd"/>
      <w:r w:rsidRPr="00EB00DB">
        <w:t>) las condiciones particulares de aplicación al tipo de producto/servicio en concreto que se vaya a contratar y (</w:t>
      </w:r>
      <w:proofErr w:type="spellStart"/>
      <w:r w:rsidRPr="00EB00DB">
        <w:t>iii</w:t>
      </w:r>
      <w:proofErr w:type="spellEnd"/>
      <w:r w:rsidRPr="00EB00DB">
        <w:t>) las condiciones propias del proveedor del producto/servicio.</w:t>
      </w:r>
    </w:p>
    <w:p w14:paraId="167A204D" w14:textId="77777777" w:rsidR="007D4C17" w:rsidRPr="00EB00DB" w:rsidRDefault="007D4C17" w:rsidP="003B44E2">
      <w:pPr>
        <w:jc w:val="both"/>
      </w:pPr>
      <w:r w:rsidRPr="00EB00DB">
        <w:lastRenderedPageBreak/>
        <w:t xml:space="preserve">En particular, en el caso de compañías aéreas </w:t>
      </w:r>
      <w:proofErr w:type="spellStart"/>
      <w:r w:rsidRPr="00EB00DB">
        <w:t>lowcost</w:t>
      </w:r>
      <w:proofErr w:type="spellEnd"/>
      <w:r w:rsidRPr="00EB00DB">
        <w:t>, la utilización por parte del cliente del WEBSITE para la localización de vuelos a los efectos de su contratación implica el sometimiento directo del cliente a las condiciones generales de dichas aerolíneas y a las condiciones generales de las webs propias de cada una de ellas, incluyendo las correspondientes a protección de datos personales.</w:t>
      </w:r>
    </w:p>
    <w:p w14:paraId="6635DC19" w14:textId="77777777" w:rsidR="007D4C17" w:rsidRPr="00EB00DB" w:rsidRDefault="007D4C17" w:rsidP="003B44E2">
      <w:pPr>
        <w:jc w:val="both"/>
      </w:pPr>
      <w:r w:rsidRPr="00EB00DB">
        <w:t>El USUARIO consiente en aceptar y respetar los términos y condiciones de compra que se establezcan por el proveedor con el que formalice la reserva. Dichas condiciones pueden incluir el pago de cualesquiera importes devengados y el cumplimiento de cualesquiera normas y restricciones sobre la disponibilidad de tarifas, productos o servicios.</w:t>
      </w:r>
    </w:p>
    <w:p w14:paraId="3B4998C7" w14:textId="57848DFF" w:rsidR="00D43109" w:rsidRPr="00EB00DB" w:rsidRDefault="003B44E2" w:rsidP="003B44E2">
      <w:pPr>
        <w:jc w:val="both"/>
        <w:rPr>
          <w:rFonts w:eastAsiaTheme="minorEastAsia"/>
          <w:color w:val="222222"/>
        </w:rPr>
      </w:pPr>
      <w:r>
        <w:rPr>
          <w:b/>
          <w:bCs/>
        </w:rPr>
        <w:t>Kali Tours</w:t>
      </w:r>
      <w:r w:rsidRPr="00EB00DB">
        <w:rPr>
          <w:bCs/>
        </w:rPr>
        <w:t xml:space="preserve"> </w:t>
      </w:r>
      <w:r w:rsidRPr="00EB00DB">
        <w:t> </w:t>
      </w:r>
      <w:r>
        <w:rPr>
          <w:rFonts w:eastAsiaTheme="minorEastAsia"/>
          <w:color w:val="222222"/>
        </w:rPr>
        <w:t xml:space="preserve"> </w:t>
      </w:r>
      <w:r w:rsidR="00785660">
        <w:rPr>
          <w:rFonts w:eastAsiaTheme="minorEastAsia"/>
          <w:color w:val="222222"/>
        </w:rPr>
        <w:t>p</w:t>
      </w:r>
      <w:r w:rsidR="00D43109" w:rsidRPr="00EB00DB">
        <w:rPr>
          <w:rFonts w:eastAsiaTheme="minorEastAsia"/>
          <w:color w:val="222222"/>
        </w:rPr>
        <w:t>one a disposición de los consumidores y usuarios un programa o folleto informativo que contenga por escrito la correspondiente oferta sobre el viaje combinado y que deberá incluir una clara, comprensible y precisa información sobre los  destinos y medios de transporte, con mención de sus características y clase, duración, itinerario y calendario de viaje.</w:t>
      </w:r>
    </w:p>
    <w:p w14:paraId="1176E123" w14:textId="3AEDE785" w:rsidR="007D4C17" w:rsidRPr="00EB00DB" w:rsidRDefault="007D4C17" w:rsidP="003B44E2">
      <w:pPr>
        <w:jc w:val="both"/>
      </w:pPr>
      <w:r w:rsidRPr="00EB00DB">
        <w:t xml:space="preserve">Los proveedores de productos o servicios y los organizadores/mayoristas que organicen el viaje combinado, cada uno dentro del ámbito de sus respectivas obligaciones, serán responsables frente al USUARIO del cumplimiento de las obligaciones derivadas de la normativa en vigor y de las condiciones de venta de cada uno de los productos y servicios o viajes combinados que se contraten, sin que </w:t>
      </w:r>
      <w:r w:rsidR="003B44E2">
        <w:rPr>
          <w:b/>
          <w:bCs/>
        </w:rPr>
        <w:t>Kali Tours</w:t>
      </w:r>
      <w:r w:rsidR="003B44E2" w:rsidRPr="00EB00DB">
        <w:rPr>
          <w:bCs/>
        </w:rPr>
        <w:t xml:space="preserve"> </w:t>
      </w:r>
      <w:r w:rsidR="003B44E2" w:rsidRPr="00EB00DB">
        <w:t> </w:t>
      </w:r>
      <w:r w:rsidR="003B44E2" w:rsidRPr="00EB00DB">
        <w:t xml:space="preserve"> </w:t>
      </w:r>
      <w:r w:rsidRPr="00EB00DB">
        <w:t>asuma obligación ni responsabilidad alguna respecto de aquellos productos o servicios que no preste directamente.</w:t>
      </w:r>
    </w:p>
    <w:p w14:paraId="18A7C333" w14:textId="7F5BF79A" w:rsidR="007D4C17" w:rsidRPr="00EB00DB" w:rsidRDefault="007D4C17" w:rsidP="003B44E2">
      <w:pPr>
        <w:jc w:val="both"/>
      </w:pPr>
      <w:r w:rsidRPr="00EB00DB">
        <w:t>El viajero es responsable de cumplir con los requisitos gubernamentales de documentación de salida, entrada y otros</w:t>
      </w:r>
      <w:r w:rsidR="003B44E2">
        <w:t xml:space="preserve"> </w:t>
      </w:r>
      <w:r w:rsidR="003B44E2" w:rsidRPr="003B44E2">
        <w:rPr>
          <w:b/>
          <w:bCs/>
        </w:rPr>
        <w:t xml:space="preserve"> </w:t>
      </w:r>
      <w:r w:rsidR="003B44E2">
        <w:rPr>
          <w:b/>
          <w:bCs/>
        </w:rPr>
        <w:t>Kali Tours</w:t>
      </w:r>
      <w:r w:rsidR="003B44E2" w:rsidRPr="00EB00DB">
        <w:rPr>
          <w:bCs/>
        </w:rPr>
        <w:t xml:space="preserve"> </w:t>
      </w:r>
      <w:r w:rsidR="003B44E2" w:rsidRPr="00EB00DB">
        <w:t> </w:t>
      </w:r>
      <w:r w:rsidRPr="00EB00DB">
        <w:t>puede incorporar condiciones específicas adicionales que se harán constar en el </w:t>
      </w:r>
      <w:r w:rsidRPr="00EB00DB">
        <w:rPr>
          <w:bCs/>
        </w:rPr>
        <w:t>WEBSITE</w:t>
      </w:r>
      <w:r w:rsidRPr="00EB00DB">
        <w:t>.</w:t>
      </w:r>
    </w:p>
    <w:p w14:paraId="76F839F1" w14:textId="77777777" w:rsidR="007D4C17" w:rsidRPr="00EB00DB" w:rsidRDefault="007D4C17" w:rsidP="003B44E2">
      <w:pPr>
        <w:jc w:val="both"/>
        <w:outlineLvl w:val="0"/>
        <w:rPr>
          <w:b/>
          <w:bCs/>
        </w:rPr>
      </w:pPr>
      <w:r w:rsidRPr="00EB00DB">
        <w:rPr>
          <w:b/>
          <w:bCs/>
        </w:rPr>
        <w:t>PROCESO DE COMPRA</w:t>
      </w:r>
      <w:r w:rsidR="00EB00DB" w:rsidRPr="00EB00DB">
        <w:rPr>
          <w:b/>
          <w:bCs/>
        </w:rPr>
        <w:t xml:space="preserve"> Y FORMAS DE PAGO</w:t>
      </w:r>
    </w:p>
    <w:p w14:paraId="2BD3B828" w14:textId="77777777" w:rsidR="007D4C17" w:rsidRPr="00EB00DB" w:rsidRDefault="007D4C17" w:rsidP="003B44E2">
      <w:pPr>
        <w:jc w:val="both"/>
      </w:pPr>
      <w:r w:rsidRPr="00EB00DB">
        <w:t>En el WEBSITE la reserva puede realizarse en español. La mayoría de los campos son libres, de forma que el WEBSITE no cuenta con medios para identificar y corregir errores en la introducción de los datos, por tal motivo será responsabilidad del USUARIO cualquier error cometido al introducir dichos datos.</w:t>
      </w:r>
    </w:p>
    <w:p w14:paraId="744C95B1" w14:textId="77777777" w:rsidR="007D4C17" w:rsidRPr="00EB00DB" w:rsidRDefault="007D4C17" w:rsidP="003B44E2">
      <w:pPr>
        <w:jc w:val="both"/>
      </w:pPr>
      <w:r w:rsidRPr="00EB00DB">
        <w:t>El documento en el que se formaliza el contrato por medio del cual el cliente adquiere cualquier producto o servicio turístico a través del </w:t>
      </w:r>
      <w:r w:rsidRPr="00EB00DB">
        <w:rPr>
          <w:bCs/>
        </w:rPr>
        <w:t>WEBSITE</w:t>
      </w:r>
      <w:r w:rsidRPr="00EB00DB">
        <w:t> será enviado al USUARIO por correo electrónico. En dicho correo se le dará la información relativa a los productos y/o servicios contratados, su número de localizador, todas las indicaciones relativas a la forma de pago, condiciones de cancelación, demás informaciones útiles y, en su caso, el envío de la documentación de su viaje</w:t>
      </w:r>
      <w:r w:rsidR="00D43109" w:rsidRPr="00EB00DB">
        <w:t>.</w:t>
      </w:r>
    </w:p>
    <w:p w14:paraId="3917AC39" w14:textId="291C9D9D" w:rsidR="00785660" w:rsidRPr="00785660" w:rsidRDefault="007D4C17" w:rsidP="003B44E2">
      <w:pPr>
        <w:jc w:val="both"/>
        <w:rPr>
          <w:b/>
        </w:rPr>
      </w:pPr>
      <w:r w:rsidRPr="00EB00DB">
        <w:t>La compra de cualquier producto sólo será efectiva en el momento en que </w:t>
      </w:r>
      <w:r w:rsidR="00785660" w:rsidRPr="00785660">
        <w:rPr>
          <w:bCs/>
        </w:rPr>
        <w:t>.</w:t>
      </w:r>
      <w:r w:rsidR="003B44E2" w:rsidRPr="003B44E2">
        <w:rPr>
          <w:b/>
          <w:bCs/>
        </w:rPr>
        <w:t xml:space="preserve"> </w:t>
      </w:r>
      <w:r w:rsidR="003B44E2">
        <w:rPr>
          <w:b/>
          <w:bCs/>
        </w:rPr>
        <w:t>Kali Tours</w:t>
      </w:r>
      <w:r w:rsidR="003B44E2" w:rsidRPr="00EB00DB">
        <w:rPr>
          <w:bCs/>
        </w:rPr>
        <w:t xml:space="preserve"> </w:t>
      </w:r>
      <w:r w:rsidR="003B44E2" w:rsidRPr="00EB00DB">
        <w:t> </w:t>
      </w:r>
      <w:r w:rsidR="003B44E2" w:rsidRPr="00EB00DB">
        <w:t xml:space="preserve"> </w:t>
      </w:r>
      <w:r w:rsidRPr="00EB00DB">
        <w:t xml:space="preserve">realice el cargo de manera válida en función del medio de pago elegido, pudiendo hasta dicho momento ser cancelada por parte </w:t>
      </w:r>
      <w:r w:rsidR="003B44E2">
        <w:rPr>
          <w:b/>
          <w:bCs/>
        </w:rPr>
        <w:t>Kali Tours</w:t>
      </w:r>
      <w:r w:rsidR="003B44E2" w:rsidRPr="00EB00DB">
        <w:rPr>
          <w:bCs/>
        </w:rPr>
        <w:t xml:space="preserve"> </w:t>
      </w:r>
      <w:r w:rsidR="003B44E2" w:rsidRPr="00EB00DB">
        <w:t> </w:t>
      </w:r>
    </w:p>
    <w:p w14:paraId="5C36E989" w14:textId="77777777" w:rsidR="007D4C17" w:rsidRPr="00EB00DB" w:rsidRDefault="007D4C17" w:rsidP="003B44E2">
      <w:pPr>
        <w:jc w:val="both"/>
      </w:pPr>
      <w:r w:rsidRPr="00EB00DB">
        <w:t>Los medios de pago disponibles son:</w:t>
      </w:r>
    </w:p>
    <w:p w14:paraId="41AA1D03" w14:textId="77777777" w:rsidR="007D4C17" w:rsidRPr="00EB00DB" w:rsidRDefault="007D4C17" w:rsidP="003B44E2">
      <w:pPr>
        <w:jc w:val="both"/>
      </w:pPr>
      <w:r w:rsidRPr="00EB00DB">
        <w:rPr>
          <w:bCs/>
        </w:rPr>
        <w:lastRenderedPageBreak/>
        <w:t>PAGO CON TARJETA DE CRÉDITO O DÉBITO.</w:t>
      </w:r>
      <w:r w:rsidRPr="00EB00DB">
        <w:t> En las tarjetas de débito el importe cargado se retira automáticamente de la cuenta asociada, en las tarjetas de crédito el USUARIO puede disponer de dinero sin tener fondos en la cuenta asociada, y el importe se carga normalmente a principios del mes siguiente a la compra.</w:t>
      </w:r>
    </w:p>
    <w:p w14:paraId="3627D9AD" w14:textId="6137CA0E" w:rsidR="007D4C17" w:rsidRPr="00EB00DB" w:rsidRDefault="007D4C17" w:rsidP="003B44E2">
      <w:pPr>
        <w:jc w:val="both"/>
      </w:pPr>
      <w:r w:rsidRPr="00EB00DB">
        <w:rPr>
          <w:bCs/>
        </w:rPr>
        <w:t>TRANSFERENCIA BANCARIA ORDINARIA.</w:t>
      </w:r>
      <w:r w:rsidRPr="00EB00DB">
        <w:t> Una vez realizada la reserva en nuestra web, debe realizar una transferencia en las próximas 24 horas laborables por el importe aceptado. En el concepto de la transferencia debe incluir el localizador que le proporcionaremos al finalizar esta reserva. Es necesario que nos remita un comprobante de la transferencia al siguiente email</w:t>
      </w:r>
      <w:r w:rsidR="00D43109" w:rsidRPr="00EB00DB">
        <w:t xml:space="preserve"> </w:t>
      </w:r>
      <w:r w:rsidR="00785660">
        <w:t xml:space="preserve"> </w:t>
      </w:r>
      <w:r w:rsidR="003B44E2">
        <w:rPr>
          <w:b/>
        </w:rPr>
        <w:t>kalitours.info@gmail.com</w:t>
      </w:r>
    </w:p>
    <w:p w14:paraId="31D696AB" w14:textId="77777777" w:rsidR="007D4C17" w:rsidRPr="00EB00DB" w:rsidRDefault="007D4C17" w:rsidP="003B44E2">
      <w:pPr>
        <w:jc w:val="both"/>
      </w:pPr>
      <w:r w:rsidRPr="00EB00DB">
        <w:rPr>
          <w:bCs/>
        </w:rPr>
        <w:t>PAYPAL.</w:t>
      </w:r>
      <w:r w:rsidRPr="00EB00DB">
        <w:t> Nos conectamos con PayPal donde deberá iniciar sesión con su usuario para proceder con el pago. Recomendamos el pago con PayPal por ser una de las formas más seguras de pago.</w:t>
      </w:r>
    </w:p>
    <w:p w14:paraId="105EE947" w14:textId="32092E0D" w:rsidR="007D4C17" w:rsidRPr="00785660" w:rsidRDefault="007D4C17" w:rsidP="003B44E2">
      <w:pPr>
        <w:jc w:val="both"/>
        <w:rPr>
          <w:b/>
          <w:bCs/>
          <w:highlight w:val="yellow"/>
        </w:rPr>
      </w:pPr>
      <w:r w:rsidRPr="00EB00DB">
        <w:rPr>
          <w:bCs/>
        </w:rPr>
        <w:t>PAGO DIRECTO EN EL HOTEL.</w:t>
      </w:r>
      <w:r w:rsidRPr="00EB00DB">
        <w:t xml:space="preserve"> El USUARIO podrá realizar el pago directamente en el hotel cuando así se prevea concretamente para ese tipo de servicio. </w:t>
      </w:r>
      <w:r w:rsidR="003B44E2">
        <w:rPr>
          <w:b/>
          <w:bCs/>
        </w:rPr>
        <w:t>Kali Tours</w:t>
      </w:r>
      <w:r w:rsidR="003B44E2" w:rsidRPr="00EB00DB">
        <w:rPr>
          <w:bCs/>
        </w:rPr>
        <w:t xml:space="preserve"> </w:t>
      </w:r>
      <w:r w:rsidR="003B44E2" w:rsidRPr="00EB00DB">
        <w:t> </w:t>
      </w:r>
      <w:r w:rsidR="003B44E2" w:rsidRPr="00EB00DB">
        <w:t xml:space="preserve"> </w:t>
      </w:r>
      <w:r w:rsidRPr="00EB00DB">
        <w:t>le solicitará los datos de su tarjeta de crédito ÚNICAMENTE COMO GARANTÍA. El hotel únicamente podrá utilizar esos datos para cargar los gastos de cancelación en los casos de anulación de la reserva o no presentación en el establecimiento hotelero.</w:t>
      </w:r>
    </w:p>
    <w:p w14:paraId="24280364" w14:textId="77777777" w:rsidR="007D4C17" w:rsidRPr="00EB00DB" w:rsidRDefault="007D4C17" w:rsidP="003B44E2">
      <w:pPr>
        <w:jc w:val="both"/>
      </w:pPr>
      <w:r w:rsidRPr="00EB00DB">
        <w:t>No siempre están todas estas opciones de pago activadas, dependerá del tipo de producto y de la antelación con que realice la reserva.</w:t>
      </w:r>
    </w:p>
    <w:p w14:paraId="2E16C874" w14:textId="77777777" w:rsidR="007D4C17" w:rsidRPr="00EB00DB" w:rsidRDefault="007D4C17" w:rsidP="003B44E2">
      <w:pPr>
        <w:jc w:val="both"/>
      </w:pPr>
      <w:r w:rsidRPr="00EB00DB">
        <w:t>El hecho de solicitar una reserva implica compromiso por parte del cliente en autorizar el cargo por la totalidad del importe del producto, servicio o viaje combinado contratado.</w:t>
      </w:r>
    </w:p>
    <w:p w14:paraId="3B14DBAA" w14:textId="77777777" w:rsidR="007D4C17" w:rsidRPr="00EB00DB" w:rsidRDefault="007D4C17" w:rsidP="003B44E2">
      <w:pPr>
        <w:jc w:val="both"/>
        <w:outlineLvl w:val="0"/>
        <w:rPr>
          <w:b/>
          <w:bCs/>
        </w:rPr>
      </w:pPr>
      <w:r w:rsidRPr="00EB00DB">
        <w:rPr>
          <w:b/>
          <w:bCs/>
        </w:rPr>
        <w:t>DERECHO DE DESISTIMIENTO</w:t>
      </w:r>
    </w:p>
    <w:p w14:paraId="2A3BD436" w14:textId="77777777" w:rsidR="007D4C17" w:rsidRPr="00EB00DB" w:rsidRDefault="007D4C17" w:rsidP="003B44E2">
      <w:pPr>
        <w:jc w:val="both"/>
      </w:pPr>
      <w:r w:rsidRPr="00EB00DB">
        <w:t>Es la facultad que tiene el usuario de dejar sin efecto un contrato en determinados casos sin necesidad de justificar su decisión ni asumir penalización alguna.</w:t>
      </w:r>
    </w:p>
    <w:p w14:paraId="5448F215" w14:textId="77777777" w:rsidR="007D4C17" w:rsidRPr="00EB00DB" w:rsidRDefault="007D4C17" w:rsidP="003B44E2">
      <w:pPr>
        <w:jc w:val="both"/>
      </w:pPr>
      <w:r w:rsidRPr="00EB00DB">
        <w:t>En virtud del artículo 103 apartado l) del Real Decreto Legislativo 1/2007, de 16 de noviembre, por el que se aprueba el texto refundido de la Ley General para la Defensa de los Consumidores y Usuarios y otras leyes complementarias, no será aplicable el derecho de desistimiento a los contratos que se refieran a suministro de servicios de </w:t>
      </w:r>
      <w:r w:rsidRPr="00EB00DB">
        <w:rPr>
          <w:u w:val="single"/>
        </w:rPr>
        <w:t>alojamiento</w:t>
      </w:r>
      <w:r w:rsidRPr="00EB00DB">
        <w:t> para fines distintos del de servir de vivienda, transporte de bienes, alquiler de vehículos, comida o servicios relacionados con actividades de esparcimiento, si los contratos prevén una fecha o un periodo de ejecución específicos.</w:t>
      </w:r>
    </w:p>
    <w:p w14:paraId="0D7C0100" w14:textId="77777777" w:rsidR="007D4C17" w:rsidRPr="00EB00DB" w:rsidRDefault="007D4C17" w:rsidP="003B44E2">
      <w:pPr>
        <w:jc w:val="both"/>
      </w:pPr>
      <w:r w:rsidRPr="00EB00DB">
        <w:t>En cuanto al transporte de personas, según el artículo 93 k) del Real Decreto Legislativo 1/2007 por el que se aprueba el Texto Refundido de la Ley General para la Defensa de los Consumidores y Usuarios la regulación de las ventas a distancia (a excepción del artículo 98.2) no resulta de aplicación a los contratos de servicio de transporte de pasajeros. Por lo que en las reservas de servicios de transporte de personas no resulta de aplicación el derecho de desistimiento. De este modo, en el caso de que el USUARIO manifieste su voluntad de cancelar los billetes contratados le serán de aplicación las condiciones de cancelación de la compañía de que se trate.</w:t>
      </w:r>
    </w:p>
    <w:p w14:paraId="693F09A8" w14:textId="77777777" w:rsidR="007D4C17" w:rsidRPr="00EB00DB" w:rsidRDefault="007D4C17" w:rsidP="003B44E2">
      <w:pPr>
        <w:jc w:val="both"/>
      </w:pPr>
      <w:r w:rsidRPr="00EB00DB">
        <w:lastRenderedPageBreak/>
        <w:t>Por lo que respecta a los viajes combinados, el artículo 160 del mismo texto legal dispone que el USUARIO podrá en todo momento dejar sin efecto los servicios solicitados o contratados, teniendo derecho a la devolución de las cantidades que hubiese abonado, pero deberá indemnizar al organizador o a la minorista en las siguientes cuantías, salvo que tal resolución tenga lugar por causa de fuerza mayor</w:t>
      </w:r>
    </w:p>
    <w:p w14:paraId="326255C3" w14:textId="77777777" w:rsidR="00D43109" w:rsidRPr="00EB00DB" w:rsidRDefault="00D43109" w:rsidP="003B44E2">
      <w:pPr>
        <w:jc w:val="both"/>
      </w:pPr>
      <w:r w:rsidRPr="00EB00DB">
        <w:t>La cancelación del viaje, por cualquier motivo que no sea imputable al consumidor, le da derecho a resolver el contrato con los derechos previstos.</w:t>
      </w:r>
    </w:p>
    <w:p w14:paraId="0180EA9E" w14:textId="2D0F0544" w:rsidR="00D43109" w:rsidRPr="00785660" w:rsidRDefault="00D43109" w:rsidP="003B44E2">
      <w:pPr>
        <w:jc w:val="both"/>
        <w:rPr>
          <w:b/>
          <w:bCs/>
          <w:i/>
          <w:iCs/>
        </w:rPr>
      </w:pPr>
      <w:r w:rsidRPr="00EB00DB">
        <w:t xml:space="preserve">Si la cancelación del viaje se comunica dentro de los dos meses anteriores a la salida, </w:t>
      </w:r>
      <w:r w:rsidR="003B44E2">
        <w:rPr>
          <w:b/>
          <w:bCs/>
        </w:rPr>
        <w:t>Kali Tours</w:t>
      </w:r>
      <w:r w:rsidR="003B44E2" w:rsidRPr="00EB00DB">
        <w:rPr>
          <w:bCs/>
        </w:rPr>
        <w:t xml:space="preserve"> </w:t>
      </w:r>
      <w:r w:rsidR="003B44E2" w:rsidRPr="00EB00DB">
        <w:t> </w:t>
      </w:r>
      <w:r w:rsidR="003B44E2" w:rsidRPr="00EB00DB">
        <w:t xml:space="preserve"> </w:t>
      </w:r>
      <w:r w:rsidRPr="00EB00DB">
        <w:t>deberá abonar al consumidor una indemnización en función del tiempo que falte para la salida, que como mínimo será de:</w:t>
      </w:r>
    </w:p>
    <w:p w14:paraId="49B55B88" w14:textId="77777777" w:rsidR="00D43109" w:rsidRPr="00EB00DB" w:rsidRDefault="00D43109" w:rsidP="003B44E2">
      <w:pPr>
        <w:jc w:val="both"/>
      </w:pPr>
      <w:r w:rsidRPr="00EB00DB">
        <w:rPr>
          <w:bCs/>
        </w:rPr>
        <w:t>a) </w:t>
      </w:r>
      <w:r w:rsidRPr="00EB00DB">
        <w:t>El 5% del precio del viaje si se produce con una antelación de más de 15 días y de menos de 2 meses.</w:t>
      </w:r>
    </w:p>
    <w:p w14:paraId="4D8549B9" w14:textId="77777777" w:rsidR="00D43109" w:rsidRPr="00EB00DB" w:rsidRDefault="00D43109" w:rsidP="003B44E2">
      <w:pPr>
        <w:jc w:val="both"/>
      </w:pPr>
      <w:r w:rsidRPr="00EB00DB">
        <w:rPr>
          <w:bCs/>
        </w:rPr>
        <w:t>b) </w:t>
      </w:r>
      <w:r w:rsidRPr="00EB00DB">
        <w:t>El 10% del precio del viaje, si se produce con una antelación entre los 15 y 3 días.</w:t>
      </w:r>
    </w:p>
    <w:p w14:paraId="0D6A10EE" w14:textId="77777777" w:rsidR="00D43109" w:rsidRPr="00EB00DB" w:rsidRDefault="00D43109" w:rsidP="003B44E2">
      <w:pPr>
        <w:jc w:val="both"/>
      </w:pPr>
      <w:r w:rsidRPr="00EB00DB">
        <w:rPr>
          <w:bCs/>
        </w:rPr>
        <w:t>c)</w:t>
      </w:r>
      <w:r w:rsidRPr="00EB00DB">
        <w:t> El 25% del precio del viaje, si se produce dentro de las 48 horas anteriores a la salida.</w:t>
      </w:r>
    </w:p>
    <w:p w14:paraId="39184251" w14:textId="77777777" w:rsidR="00D43109" w:rsidRPr="00EB00DB" w:rsidRDefault="007D4C17" w:rsidP="003B44E2">
      <w:pPr>
        <w:jc w:val="both"/>
      </w:pPr>
      <w:r w:rsidRPr="00EB00DB">
        <w:t>De no presentarse a la salida, el consumidor y usuario está obligado al pago del importe total del viaje, abonando, en su caso, las cantidades pendientes salvo acuerdo entre las partes en otro sentido.</w:t>
      </w:r>
    </w:p>
    <w:p w14:paraId="72B4FEAE" w14:textId="77777777" w:rsidR="007D4C17" w:rsidRPr="00EB00DB" w:rsidRDefault="007D4C17" w:rsidP="003B44E2">
      <w:pPr>
        <w:jc w:val="both"/>
      </w:pPr>
      <w:r w:rsidRPr="00EB00DB">
        <w:t>En el caso de que el viaje combinado estuviera sujeto a condiciones económicas especiales de contratación, tales como flete de aviones, buques o tarifas especiales, los gastos de cancelación se establecerán de acuerdo con las condiciones acordadas entre las partes.</w:t>
      </w:r>
    </w:p>
    <w:p w14:paraId="249B5093" w14:textId="77777777" w:rsidR="00D43109" w:rsidRPr="00EB00DB" w:rsidRDefault="00D43109" w:rsidP="003B44E2">
      <w:pPr>
        <w:jc w:val="both"/>
      </w:pPr>
      <w:r w:rsidRPr="00EB00DB">
        <w:rPr>
          <w:bCs/>
        </w:rPr>
        <w:t>No existe obligación de indemnizar en los siguientes supuestos:</w:t>
      </w:r>
    </w:p>
    <w:p w14:paraId="756ED883" w14:textId="77777777" w:rsidR="00D43109" w:rsidRPr="00EB00DB" w:rsidRDefault="00D43109" w:rsidP="003B44E2">
      <w:pPr>
        <w:jc w:val="both"/>
      </w:pPr>
      <w:r w:rsidRPr="00EB00DB">
        <w:rPr>
          <w:bCs/>
        </w:rPr>
        <w:t>a)</w:t>
      </w:r>
      <w:r w:rsidRPr="00EB00DB">
        <w:t> Cuando la cancelación se debe a que el número de personas inscritas es inferior al exigido en el folleto o en el contrato para el viaje combinado.</w:t>
      </w:r>
    </w:p>
    <w:p w14:paraId="387513E0" w14:textId="77777777" w:rsidR="00D43109" w:rsidRPr="00EB00DB" w:rsidRDefault="00D43109" w:rsidP="003B44E2">
      <w:pPr>
        <w:jc w:val="both"/>
      </w:pPr>
      <w:r w:rsidRPr="00EB00DB">
        <w:t>En este caso, la agencia debe comunicar por escrito la cancelación al consumidor antes de la fecha límite fijada en el folleto o en el contrato.</w:t>
      </w:r>
    </w:p>
    <w:p w14:paraId="7E883CA2" w14:textId="77777777" w:rsidR="00D43109" w:rsidRPr="00EB00DB" w:rsidRDefault="00D43109" w:rsidP="003B44E2">
      <w:pPr>
        <w:jc w:val="both"/>
      </w:pPr>
      <w:r w:rsidRPr="00EB00DB">
        <w:t>En su defecto, la agencia debe notificar la cancelación con una antelación mínima de diez días a la fecha de salida.</w:t>
      </w:r>
    </w:p>
    <w:p w14:paraId="4B8AFEE6" w14:textId="77777777" w:rsidR="00D43109" w:rsidRPr="00EB00DB" w:rsidRDefault="00D43109" w:rsidP="003B44E2">
      <w:pPr>
        <w:jc w:val="both"/>
      </w:pPr>
      <w:r w:rsidRPr="00EB00DB">
        <w:rPr>
          <w:bCs/>
        </w:rPr>
        <w:t>b) </w:t>
      </w:r>
      <w:r w:rsidRPr="00EB00DB">
        <w:t>Cuando la cancelación del viaje se debe a motivos de fuerza mayor. Son causas de fuerza mayor las circunstancias ajenas a la agencia, anormales e imprevisibles cuyas consecuencias no habrían podido evitarse, a pesar de haber actuado con la diligencia debida.</w:t>
      </w:r>
    </w:p>
    <w:p w14:paraId="2E6194B3" w14:textId="77777777" w:rsidR="00CD256C" w:rsidRPr="00EB00DB" w:rsidRDefault="00CD256C" w:rsidP="003B44E2">
      <w:pPr>
        <w:jc w:val="both"/>
        <w:outlineLvl w:val="0"/>
        <w:rPr>
          <w:b/>
        </w:rPr>
      </w:pPr>
      <w:r w:rsidRPr="00EB00DB">
        <w:rPr>
          <w:b/>
        </w:rPr>
        <w:t>PROPIEDAD INTELECTUAL E INDUSTRIAL</w:t>
      </w:r>
    </w:p>
    <w:p w14:paraId="70925404" w14:textId="5269F670" w:rsidR="00CD256C" w:rsidRPr="00785660" w:rsidRDefault="003B44E2" w:rsidP="003B44E2">
      <w:pPr>
        <w:jc w:val="both"/>
        <w:rPr>
          <w:b/>
        </w:rPr>
      </w:pPr>
      <w:r>
        <w:rPr>
          <w:b/>
          <w:bCs/>
        </w:rPr>
        <w:t>Kali Tours</w:t>
      </w:r>
      <w:r w:rsidRPr="00EB00DB">
        <w:rPr>
          <w:bCs/>
        </w:rPr>
        <w:t xml:space="preserve"> </w:t>
      </w:r>
      <w:r w:rsidRPr="00EB00DB">
        <w:t> </w:t>
      </w:r>
      <w:r w:rsidRPr="00EB00DB">
        <w:t xml:space="preserve"> </w:t>
      </w:r>
      <w:r w:rsidR="00CD256C" w:rsidRPr="00EB00DB">
        <w:t>por sí o como cesionaria, es titular de todos los derechos de propiedad intelectual e industrial de su página web, así como de los elementos contenidos en la misma (a título enunciativo, imágenes, sonido, audio, vídeo, software o textos; marcas o logotipos, combinaciones de colores, estructura y diseño, selección de materiales usados, programas de ordenador necesarios para su funcionamiento, acceso y uso, etc.), titularidad de</w:t>
      </w:r>
      <w:r w:rsidRPr="003B44E2">
        <w:rPr>
          <w:b/>
          <w:bCs/>
        </w:rPr>
        <w:t xml:space="preserve"> </w:t>
      </w:r>
      <w:r>
        <w:rPr>
          <w:b/>
          <w:bCs/>
        </w:rPr>
        <w:t>Kali Tours</w:t>
      </w:r>
      <w:r w:rsidRPr="00EB00DB">
        <w:rPr>
          <w:bCs/>
        </w:rPr>
        <w:t xml:space="preserve"> </w:t>
      </w:r>
      <w:r w:rsidRPr="00EB00DB">
        <w:t> </w:t>
      </w:r>
      <w:r w:rsidRPr="00EB00DB">
        <w:t xml:space="preserve"> </w:t>
      </w:r>
      <w:r w:rsidR="00CD256C" w:rsidRPr="00EB00DB">
        <w:t xml:space="preserve">o </w:t>
      </w:r>
      <w:r w:rsidR="00CD256C" w:rsidRPr="00EB00DB">
        <w:lastRenderedPageBreak/>
        <w:t xml:space="preserve">bien de sus licenciantes. Todos los derechos reservados. En virtud de lo dispuesto en los artículos 8 y 32.1, párrafo segundo, de la Ley de Propiedad Intelectual, quedan expresamente prohibidas la reproducción, la distribución y la comunicación pública, incluida su modalidad de puesta a disposición, de la totalidad o parte de los contenidos de esta página web, con fines comerciales, en cualquier soporte y por cualquier medio técnico, sin la autorización </w:t>
      </w:r>
      <w:r>
        <w:rPr>
          <w:b/>
          <w:bCs/>
        </w:rPr>
        <w:t>Kali Tours</w:t>
      </w:r>
      <w:r w:rsidRPr="00EB00DB">
        <w:rPr>
          <w:bCs/>
        </w:rPr>
        <w:t xml:space="preserve"> </w:t>
      </w:r>
      <w:r w:rsidRPr="00EB00DB">
        <w:t> </w:t>
      </w:r>
      <w:r w:rsidR="00CD256C" w:rsidRPr="00EB00DB">
        <w:t xml:space="preserve">. El USUARIO se compromete a respetar los derechos de Propiedad Intelectual e Industrial titularidad de </w:t>
      </w:r>
      <w:r>
        <w:rPr>
          <w:b/>
          <w:bCs/>
        </w:rPr>
        <w:t>Kali Tours</w:t>
      </w:r>
      <w:r w:rsidRPr="00EB00DB">
        <w:rPr>
          <w:bCs/>
        </w:rPr>
        <w:t xml:space="preserve"> </w:t>
      </w:r>
      <w:r w:rsidRPr="00EB00DB">
        <w:t> </w:t>
      </w:r>
      <w:r w:rsidRPr="00EB00DB">
        <w:t xml:space="preserve"> </w:t>
      </w:r>
      <w:r w:rsidR="00CD256C" w:rsidRPr="00EB00DB">
        <w:t xml:space="preserve">Podrá visualizar los elementos del portal e incluso imprimirlos, copiarlos y almacenarlos en el disco duro de su ordenador o en cualquier otro soporte físico siempre y cuando sea, única y exclusivamente, para su uso personal y privado. El USUARIO deberá abstenerse de suprimir, alterar, eludir o manipular cualquier dispositivo de protección o sistema de seguridad que estuviera instalado en las páginas de </w:t>
      </w:r>
      <w:r>
        <w:rPr>
          <w:b/>
          <w:bCs/>
        </w:rPr>
        <w:t>Kali Tours</w:t>
      </w:r>
      <w:r w:rsidRPr="00EB00DB">
        <w:rPr>
          <w:bCs/>
        </w:rPr>
        <w:t xml:space="preserve"> </w:t>
      </w:r>
      <w:r w:rsidRPr="00EB00DB">
        <w:t> </w:t>
      </w:r>
    </w:p>
    <w:p w14:paraId="38AE181D" w14:textId="77777777" w:rsidR="00CD256C" w:rsidRPr="00EB00DB" w:rsidRDefault="00CD256C" w:rsidP="003B44E2">
      <w:pPr>
        <w:jc w:val="both"/>
      </w:pPr>
    </w:p>
    <w:p w14:paraId="09DFD15A" w14:textId="77777777" w:rsidR="00AD1186" w:rsidRPr="00EB00DB" w:rsidRDefault="00AD1186" w:rsidP="00EB00DB"/>
    <w:sectPr w:rsidR="00AD1186" w:rsidRPr="00EB00DB" w:rsidSect="00AD118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2F1D84"/>
    <w:multiLevelType w:val="multilevel"/>
    <w:tmpl w:val="2932B7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B35403"/>
    <w:multiLevelType w:val="multilevel"/>
    <w:tmpl w:val="631C8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A410B38"/>
    <w:multiLevelType w:val="multilevel"/>
    <w:tmpl w:val="3B2EA3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1849913">
    <w:abstractNumId w:val="2"/>
  </w:num>
  <w:num w:numId="2" w16cid:durableId="1376732747">
    <w:abstractNumId w:val="1"/>
  </w:num>
  <w:num w:numId="3" w16cid:durableId="7457651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D4C17"/>
    <w:rsid w:val="003B44E2"/>
    <w:rsid w:val="005134BC"/>
    <w:rsid w:val="00785660"/>
    <w:rsid w:val="007D4C17"/>
    <w:rsid w:val="00836D6B"/>
    <w:rsid w:val="009611B5"/>
    <w:rsid w:val="00AD1186"/>
    <w:rsid w:val="00CD256C"/>
    <w:rsid w:val="00D43109"/>
    <w:rsid w:val="00EB00D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9B2521"/>
  <w15:docId w15:val="{268389E9-AF5C-4169-BB78-8A46BEC0C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1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7D4C17"/>
    <w:rPr>
      <w:color w:val="0000FF" w:themeColor="hyperlink"/>
      <w:u w:val="single"/>
    </w:rPr>
  </w:style>
  <w:style w:type="paragraph" w:styleId="Mapadeldocumento">
    <w:name w:val="Document Map"/>
    <w:basedOn w:val="Normal"/>
    <w:link w:val="MapadeldocumentoCar"/>
    <w:uiPriority w:val="99"/>
    <w:semiHidden/>
    <w:unhideWhenUsed/>
    <w:rsid w:val="00785660"/>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7856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31689">
      <w:bodyDiv w:val="1"/>
      <w:marLeft w:val="0"/>
      <w:marRight w:val="0"/>
      <w:marTop w:val="0"/>
      <w:marBottom w:val="0"/>
      <w:divBdr>
        <w:top w:val="none" w:sz="0" w:space="0" w:color="auto"/>
        <w:left w:val="none" w:sz="0" w:space="0" w:color="auto"/>
        <w:bottom w:val="none" w:sz="0" w:space="0" w:color="auto"/>
        <w:right w:val="none" w:sz="0" w:space="0" w:color="auto"/>
      </w:divBdr>
      <w:divsChild>
        <w:div w:id="1836677389">
          <w:marLeft w:val="0"/>
          <w:marRight w:val="0"/>
          <w:marTop w:val="0"/>
          <w:marBottom w:val="0"/>
          <w:divBdr>
            <w:top w:val="none" w:sz="0" w:space="0" w:color="auto"/>
            <w:left w:val="none" w:sz="0" w:space="0" w:color="auto"/>
            <w:bottom w:val="none" w:sz="0" w:space="0" w:color="auto"/>
            <w:right w:val="none" w:sz="0" w:space="0" w:color="auto"/>
          </w:divBdr>
          <w:divsChild>
            <w:div w:id="163788847">
              <w:marLeft w:val="0"/>
              <w:marRight w:val="0"/>
              <w:marTop w:val="0"/>
              <w:marBottom w:val="0"/>
              <w:divBdr>
                <w:top w:val="none" w:sz="0" w:space="0" w:color="auto"/>
                <w:left w:val="none" w:sz="0" w:space="0" w:color="auto"/>
                <w:bottom w:val="none" w:sz="0" w:space="0" w:color="auto"/>
                <w:right w:val="none" w:sz="0" w:space="0" w:color="auto"/>
              </w:divBdr>
              <w:divsChild>
                <w:div w:id="57104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223397">
      <w:bodyDiv w:val="1"/>
      <w:marLeft w:val="0"/>
      <w:marRight w:val="0"/>
      <w:marTop w:val="0"/>
      <w:marBottom w:val="0"/>
      <w:divBdr>
        <w:top w:val="none" w:sz="0" w:space="0" w:color="auto"/>
        <w:left w:val="none" w:sz="0" w:space="0" w:color="auto"/>
        <w:bottom w:val="none" w:sz="0" w:space="0" w:color="auto"/>
        <w:right w:val="none" w:sz="0" w:space="0" w:color="auto"/>
      </w:divBdr>
    </w:div>
    <w:div w:id="1584409529">
      <w:bodyDiv w:val="1"/>
      <w:marLeft w:val="0"/>
      <w:marRight w:val="0"/>
      <w:marTop w:val="0"/>
      <w:marBottom w:val="0"/>
      <w:divBdr>
        <w:top w:val="none" w:sz="0" w:space="0" w:color="auto"/>
        <w:left w:val="none" w:sz="0" w:space="0" w:color="auto"/>
        <w:bottom w:val="none" w:sz="0" w:space="0" w:color="auto"/>
        <w:right w:val="none" w:sz="0" w:space="0" w:color="auto"/>
      </w:divBdr>
      <w:divsChild>
        <w:div w:id="368995488">
          <w:marLeft w:val="0"/>
          <w:marRight w:val="0"/>
          <w:marTop w:val="0"/>
          <w:marBottom w:val="0"/>
          <w:divBdr>
            <w:top w:val="none" w:sz="0" w:space="0" w:color="auto"/>
            <w:left w:val="none" w:sz="0" w:space="0" w:color="auto"/>
            <w:bottom w:val="none" w:sz="0" w:space="0" w:color="auto"/>
            <w:right w:val="none" w:sz="0" w:space="0" w:color="auto"/>
          </w:divBdr>
          <w:divsChild>
            <w:div w:id="647782337">
              <w:marLeft w:val="0"/>
              <w:marRight w:val="0"/>
              <w:marTop w:val="0"/>
              <w:marBottom w:val="0"/>
              <w:divBdr>
                <w:top w:val="none" w:sz="0" w:space="0" w:color="auto"/>
                <w:left w:val="none" w:sz="0" w:space="0" w:color="auto"/>
                <w:bottom w:val="none" w:sz="0" w:space="0" w:color="auto"/>
                <w:right w:val="none" w:sz="0" w:space="0" w:color="auto"/>
              </w:divBdr>
              <w:divsChild>
                <w:div w:id="123504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718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Pages>
  <Words>1938</Words>
  <Characters>10660</Characters>
  <Application>Microsoft Office Word</Application>
  <DocSecurity>0</DocSecurity>
  <Lines>88</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ConectaTurismo</dc:creator>
  <cp:keywords/>
  <dc:description/>
  <cp:lastModifiedBy>Karen Diaz</cp:lastModifiedBy>
  <cp:revision>5</cp:revision>
  <dcterms:created xsi:type="dcterms:W3CDTF">2017-09-21T08:11:00Z</dcterms:created>
  <dcterms:modified xsi:type="dcterms:W3CDTF">2024-07-01T21:56:00Z</dcterms:modified>
</cp:coreProperties>
</file>